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8421094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bCs/>
          <w:sz w:val="20"/>
          <w:szCs w:val="20"/>
          <w:lang w:eastAsia="ru-RU"/>
        </w:rPr>
      </w:sdtEndPr>
      <w:sdtContent>
        <w:p w:rsidR="00D043EE" w:rsidRPr="00653319" w:rsidRDefault="00D043EE" w:rsidP="00D043EE">
          <w:pPr>
            <w:jc w:val="center"/>
            <w:rPr>
              <w:b/>
              <w:caps/>
              <w:sz w:val="28"/>
              <w:szCs w:val="28"/>
            </w:rPr>
          </w:pPr>
          <w:r w:rsidRPr="00653319">
            <w:rPr>
              <w:b/>
              <w:sz w:val="28"/>
              <w:szCs w:val="28"/>
            </w:rPr>
            <w:t>Муниципальное казенное общеобразовательное учреждение</w:t>
          </w:r>
        </w:p>
        <w:p w:rsidR="00D043EE" w:rsidRPr="00653319" w:rsidRDefault="00D043EE" w:rsidP="00D043EE">
          <w:pPr>
            <w:jc w:val="center"/>
            <w:rPr>
              <w:b/>
              <w:caps/>
              <w:sz w:val="28"/>
              <w:szCs w:val="28"/>
            </w:rPr>
          </w:pPr>
          <w:r w:rsidRPr="00653319">
            <w:rPr>
              <w:b/>
              <w:sz w:val="28"/>
              <w:szCs w:val="28"/>
            </w:rPr>
            <w:t>«Октябрьская средняя общеобразовательная школа»</w:t>
          </w:r>
        </w:p>
        <w:tbl>
          <w:tblPr>
            <w:tblW w:w="0" w:type="auto"/>
            <w:tblInd w:w="251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535"/>
            <w:gridCol w:w="3091"/>
            <w:gridCol w:w="2762"/>
          </w:tblGrid>
          <w:tr w:rsidR="00D043EE" w:rsidRPr="00653319" w:rsidTr="004F1765">
            <w:trPr>
              <w:trHeight w:val="2324"/>
            </w:trPr>
            <w:tc>
              <w:tcPr>
                <w:tcW w:w="3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43EE" w:rsidRPr="00653319" w:rsidRDefault="00D043EE" w:rsidP="00D043E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>Рассмотрено на заседании ШМО учителей естественно-математического цикла.    Руководитель МО</w:t>
                </w:r>
              </w:p>
              <w:p w:rsidR="00D043EE" w:rsidRPr="00653319" w:rsidRDefault="00D043EE" w:rsidP="00D043E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>_____Кузнецова М.Г.</w:t>
                </w:r>
              </w:p>
              <w:p w:rsidR="00D043EE" w:rsidRPr="00653319" w:rsidRDefault="00D043EE" w:rsidP="00D043E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Протокол №1 </w:t>
                </w:r>
              </w:p>
              <w:p w:rsidR="00D043EE" w:rsidRPr="00653319" w:rsidRDefault="00D043EE" w:rsidP="002B67A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>от «</w:t>
                </w:r>
                <w:r w:rsidR="004F1765">
                  <w:rPr>
                    <w:rFonts w:ascii="Times New Roman" w:hAnsi="Times New Roman" w:cs="Times New Roman"/>
                    <w:sz w:val="24"/>
                    <w:szCs w:val="24"/>
                  </w:rPr>
                  <w:t>29</w:t>
                </w:r>
                <w:r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>» августа  201</w:t>
                </w:r>
                <w:r w:rsidR="004F1765"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  <w:r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>г.</w:t>
                </w:r>
              </w:p>
            </w:tc>
            <w:tc>
              <w:tcPr>
                <w:tcW w:w="3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43EE" w:rsidRPr="00653319" w:rsidRDefault="00D043EE" w:rsidP="00D043E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>Рекомендовано и утверждено педагогическим советом.</w:t>
                </w:r>
              </w:p>
              <w:p w:rsidR="00D043EE" w:rsidRPr="00653319" w:rsidRDefault="00D043EE" w:rsidP="00D043E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>Заместитель директора по УВР</w:t>
                </w:r>
              </w:p>
              <w:p w:rsidR="00D043EE" w:rsidRPr="00653319" w:rsidRDefault="00D043EE" w:rsidP="00D043E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______Сапронова О.В. </w:t>
                </w:r>
              </w:p>
              <w:p w:rsidR="00D043EE" w:rsidRPr="00653319" w:rsidRDefault="00D043EE" w:rsidP="00D043E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Протокол №1 </w:t>
                </w:r>
              </w:p>
              <w:p w:rsidR="00D043EE" w:rsidRPr="00653319" w:rsidRDefault="004F1765" w:rsidP="004F1765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о</w:t>
                </w:r>
                <w:r w:rsidR="00D043EE"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>т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D043EE"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>«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01</w:t>
                </w:r>
                <w:r w:rsidR="00D043EE"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»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сентября</w:t>
                </w:r>
                <w:r w:rsidR="00D043EE"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201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  <w:r w:rsidR="00D043EE"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>г.</w:t>
                </w:r>
              </w:p>
            </w:tc>
            <w:tc>
              <w:tcPr>
                <w:tcW w:w="2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43EE" w:rsidRPr="00653319" w:rsidRDefault="00D043EE" w:rsidP="00D043E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>«Утверждаю»</w:t>
                </w:r>
              </w:p>
              <w:p w:rsidR="00D043EE" w:rsidRPr="00653319" w:rsidRDefault="00D043EE" w:rsidP="00D043E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Директор МКОУ «Октябрьская сош» </w:t>
                </w:r>
              </w:p>
              <w:p w:rsidR="00D043EE" w:rsidRPr="00653319" w:rsidRDefault="00D043EE" w:rsidP="00D043E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>______Проломова Л.В.</w:t>
                </w:r>
              </w:p>
              <w:p w:rsidR="00D043EE" w:rsidRPr="00653319" w:rsidRDefault="00D043EE" w:rsidP="00D043E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>Приказ №2</w:t>
                </w:r>
              </w:p>
              <w:p w:rsidR="00D043EE" w:rsidRPr="00653319" w:rsidRDefault="00D043EE" w:rsidP="004F1765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5331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от  </w:t>
                </w:r>
                <w:r w:rsidR="004F1765" w:rsidRPr="004F1765">
                  <w:rPr>
                    <w:rFonts w:ascii="Times New Roman" w:hAnsi="Times New Roman" w:cs="Times New Roman"/>
                    <w:sz w:val="24"/>
                    <w:szCs w:val="24"/>
                  </w:rPr>
                  <w:t>«01» сентября 2014г.</w:t>
                </w:r>
              </w:p>
            </w:tc>
          </w:tr>
        </w:tbl>
        <w:p w:rsidR="00D043EE" w:rsidRPr="00653319" w:rsidRDefault="00D043EE" w:rsidP="00D043EE">
          <w:pPr>
            <w:spacing w:after="0"/>
            <w:rPr>
              <w:b/>
              <w:sz w:val="28"/>
              <w:szCs w:val="28"/>
            </w:rPr>
          </w:pPr>
        </w:p>
        <w:p w:rsidR="004F1765" w:rsidRDefault="004F1765" w:rsidP="00D043EE">
          <w:pPr>
            <w:spacing w:after="0"/>
            <w:jc w:val="center"/>
            <w:rPr>
              <w:b/>
              <w:sz w:val="28"/>
              <w:szCs w:val="28"/>
            </w:rPr>
          </w:pPr>
        </w:p>
        <w:p w:rsidR="004F1765" w:rsidRDefault="004F1765" w:rsidP="00D043EE">
          <w:pPr>
            <w:spacing w:after="0"/>
            <w:jc w:val="center"/>
            <w:rPr>
              <w:b/>
              <w:sz w:val="28"/>
              <w:szCs w:val="28"/>
            </w:rPr>
          </w:pPr>
        </w:p>
        <w:p w:rsidR="004F1765" w:rsidRDefault="004F1765" w:rsidP="00D043EE">
          <w:pPr>
            <w:spacing w:after="0"/>
            <w:jc w:val="center"/>
            <w:rPr>
              <w:b/>
              <w:sz w:val="28"/>
              <w:szCs w:val="28"/>
            </w:rPr>
          </w:pPr>
        </w:p>
        <w:p w:rsidR="00D043EE" w:rsidRPr="00653319" w:rsidRDefault="00D043EE" w:rsidP="00D043EE">
          <w:pPr>
            <w:spacing w:after="0"/>
            <w:jc w:val="center"/>
            <w:rPr>
              <w:b/>
              <w:sz w:val="28"/>
              <w:szCs w:val="28"/>
            </w:rPr>
          </w:pPr>
          <w:r w:rsidRPr="00653319">
            <w:rPr>
              <w:b/>
              <w:sz w:val="28"/>
              <w:szCs w:val="28"/>
            </w:rPr>
            <w:t>Программа</w:t>
          </w:r>
        </w:p>
        <w:p w:rsidR="00D043EE" w:rsidRPr="00653319" w:rsidRDefault="00D043EE" w:rsidP="00D043EE">
          <w:pPr>
            <w:spacing w:after="0"/>
            <w:jc w:val="center"/>
            <w:rPr>
              <w:b/>
              <w:sz w:val="28"/>
              <w:szCs w:val="28"/>
            </w:rPr>
          </w:pPr>
          <w:r w:rsidRPr="00653319">
            <w:rPr>
              <w:b/>
              <w:sz w:val="28"/>
              <w:szCs w:val="28"/>
            </w:rPr>
            <w:t>элективного курса по математике</w:t>
          </w:r>
        </w:p>
        <w:p w:rsidR="00D043EE" w:rsidRPr="00653319" w:rsidRDefault="00D043EE" w:rsidP="00D043EE">
          <w:pPr>
            <w:spacing w:after="0"/>
            <w:jc w:val="center"/>
            <w:rPr>
              <w:b/>
              <w:sz w:val="28"/>
              <w:szCs w:val="28"/>
            </w:rPr>
          </w:pPr>
          <w:r w:rsidRPr="00653319">
            <w:rPr>
              <w:b/>
              <w:sz w:val="28"/>
              <w:szCs w:val="28"/>
            </w:rPr>
            <w:t>для учащихся 9 класса</w:t>
          </w:r>
        </w:p>
        <w:p w:rsidR="00D043EE" w:rsidRPr="00653319" w:rsidRDefault="00D043EE" w:rsidP="00D043EE">
          <w:pPr>
            <w:spacing w:after="0"/>
            <w:jc w:val="center"/>
            <w:rPr>
              <w:b/>
              <w:sz w:val="28"/>
              <w:szCs w:val="28"/>
            </w:rPr>
          </w:pPr>
          <w:r w:rsidRPr="00653319">
            <w:rPr>
              <w:b/>
              <w:sz w:val="28"/>
              <w:szCs w:val="28"/>
            </w:rPr>
            <w:t>«Технология работы с контрольно-измерительными материалами»</w:t>
          </w:r>
        </w:p>
        <w:p w:rsidR="00D043EE" w:rsidRPr="00653319" w:rsidRDefault="00D043EE" w:rsidP="00D043EE">
          <w:pPr>
            <w:spacing w:after="0"/>
            <w:jc w:val="center"/>
            <w:rPr>
              <w:b/>
              <w:sz w:val="28"/>
              <w:szCs w:val="28"/>
            </w:rPr>
          </w:pPr>
        </w:p>
        <w:p w:rsidR="004F1765" w:rsidRDefault="004F1765" w:rsidP="000342AE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4F1765" w:rsidRDefault="004F1765" w:rsidP="000342AE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0342AE" w:rsidRPr="00653319" w:rsidRDefault="000342AE" w:rsidP="000342AE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653319">
            <w:rPr>
              <w:rFonts w:ascii="Times New Roman" w:hAnsi="Times New Roman" w:cs="Times New Roman"/>
              <w:sz w:val="24"/>
              <w:szCs w:val="24"/>
            </w:rPr>
            <w:t>Составитель: Колесникова Т.В.</w:t>
          </w:r>
        </w:p>
        <w:p w:rsidR="00D043EE" w:rsidRPr="00653319" w:rsidRDefault="000342AE" w:rsidP="000342AE">
          <w:pPr>
            <w:spacing w:after="0"/>
            <w:jc w:val="right"/>
            <w:rPr>
              <w:rFonts w:ascii="Times New Roman" w:hAnsi="Times New Roman" w:cs="Times New Roman"/>
              <w:caps/>
              <w:sz w:val="24"/>
              <w:szCs w:val="24"/>
            </w:rPr>
          </w:pPr>
          <w:r w:rsidRPr="00653319">
            <w:rPr>
              <w:rFonts w:ascii="Times New Roman" w:hAnsi="Times New Roman" w:cs="Times New Roman"/>
              <w:sz w:val="24"/>
              <w:szCs w:val="24"/>
            </w:rPr>
            <w:t xml:space="preserve">Преподаватель курса: </w:t>
          </w:r>
          <w:r w:rsidR="007F5426">
            <w:rPr>
              <w:rFonts w:ascii="Times New Roman" w:hAnsi="Times New Roman" w:cs="Times New Roman"/>
              <w:sz w:val="24"/>
              <w:szCs w:val="24"/>
            </w:rPr>
            <w:t>Мачалкин О.Н</w:t>
          </w:r>
          <w:bookmarkStart w:id="0" w:name="_GoBack"/>
          <w:bookmarkEnd w:id="0"/>
          <w:r w:rsidR="002B67A4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D043EE" w:rsidRPr="00653319" w:rsidRDefault="00D043EE" w:rsidP="000342AE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D043EE" w:rsidRPr="00653319" w:rsidRDefault="000342AE" w:rsidP="000342AE">
          <w:pPr>
            <w:spacing w:after="0"/>
            <w:jc w:val="right"/>
          </w:pPr>
          <w:r w:rsidRPr="00653319">
            <w:t>Количество часов в неделю – 0,5</w:t>
          </w:r>
        </w:p>
        <w:p w:rsidR="00D043EE" w:rsidRPr="00653319" w:rsidRDefault="000342AE" w:rsidP="00D043EE">
          <w:pPr>
            <w:jc w:val="right"/>
          </w:pPr>
          <w:r w:rsidRPr="00653319">
            <w:t>Количество часов в году - 17</w:t>
          </w:r>
        </w:p>
        <w:p w:rsidR="00D043EE" w:rsidRPr="00653319" w:rsidRDefault="00D043EE" w:rsidP="00D043EE">
          <w:pPr>
            <w:pStyle w:val="a8"/>
            <w:ind w:left="720"/>
            <w:jc w:val="both"/>
            <w:rPr>
              <w:rFonts w:ascii="Times New Roman" w:hAnsi="Times New Roman"/>
              <w:b/>
              <w:sz w:val="28"/>
              <w:szCs w:val="28"/>
            </w:rPr>
          </w:pPr>
          <w:r w:rsidRPr="00653319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D043EE" w:rsidRPr="00653319" w:rsidRDefault="00D043EE" w:rsidP="00D043EE">
          <w:pPr>
            <w:jc w:val="center"/>
            <w:rPr>
              <w:b/>
              <w:caps/>
              <w:sz w:val="28"/>
              <w:szCs w:val="28"/>
            </w:rPr>
          </w:pPr>
          <w:r w:rsidRPr="00653319">
            <w:rPr>
              <w:b/>
              <w:sz w:val="28"/>
              <w:szCs w:val="28"/>
            </w:rPr>
            <w:t>201</w:t>
          </w:r>
          <w:r w:rsidR="004F1765">
            <w:rPr>
              <w:b/>
              <w:sz w:val="28"/>
              <w:szCs w:val="28"/>
            </w:rPr>
            <w:t>4</w:t>
          </w:r>
          <w:r w:rsidRPr="00653319">
            <w:rPr>
              <w:b/>
              <w:sz w:val="28"/>
              <w:szCs w:val="28"/>
            </w:rPr>
            <w:t>-201</w:t>
          </w:r>
          <w:r w:rsidR="004F1765">
            <w:rPr>
              <w:b/>
              <w:sz w:val="28"/>
              <w:szCs w:val="28"/>
            </w:rPr>
            <w:t>5</w:t>
          </w:r>
          <w:r w:rsidRPr="00653319">
            <w:rPr>
              <w:b/>
              <w:sz w:val="28"/>
              <w:szCs w:val="28"/>
            </w:rPr>
            <w:t xml:space="preserve"> уч.год</w:t>
          </w:r>
        </w:p>
        <w:p w:rsidR="00D043EE" w:rsidRPr="00653319" w:rsidRDefault="007F5426">
          <w:pPr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</w:p>
      </w:sdtContent>
    </w:sdt>
    <w:p w:rsidR="008052B5" w:rsidRPr="00653319" w:rsidRDefault="008052B5" w:rsidP="001E5C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14273"/>
      </w:tblGrid>
      <w:tr w:rsidR="008052B5" w:rsidRPr="00653319" w:rsidTr="008052B5">
        <w:trPr>
          <w:trHeight w:val="146"/>
          <w:tblCellSpacing w:w="0" w:type="dxa"/>
        </w:trPr>
        <w:tc>
          <w:tcPr>
            <w:tcW w:w="0" w:type="auto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6" w:space="0" w:color="FFFFFF"/>
            </w:tcBorders>
            <w:hideMark/>
          </w:tcPr>
          <w:p w:rsidR="008052B5" w:rsidRPr="00653319" w:rsidRDefault="008052B5" w:rsidP="001E5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91" w:type="pct"/>
            <w:tcBorders>
              <w:top w:val="dotted" w:sz="2" w:space="0" w:color="AAAAAA"/>
              <w:left w:val="dotted" w:sz="6" w:space="0" w:color="AAAAAA"/>
              <w:bottom w:val="dotted" w:sz="2" w:space="0" w:color="AAAAAA"/>
              <w:right w:val="dotted" w:sz="2" w:space="0" w:color="AAAAAA"/>
            </w:tcBorders>
            <w:hideMark/>
          </w:tcPr>
          <w:tbl>
            <w:tblPr>
              <w:tblW w:w="5002" w:type="pct"/>
              <w:tblLook w:val="04A0" w:firstRow="1" w:lastRow="0" w:firstColumn="1" w:lastColumn="0" w:noHBand="0" w:noVBand="1"/>
            </w:tblPr>
            <w:tblGrid>
              <w:gridCol w:w="14033"/>
              <w:gridCol w:w="220"/>
            </w:tblGrid>
            <w:tr w:rsidR="008052B5" w:rsidRPr="00653319" w:rsidTr="00D043EE">
              <w:trPr>
                <w:trHeight w:val="146"/>
              </w:trPr>
              <w:tc>
                <w:tcPr>
                  <w:tcW w:w="0" w:type="auto"/>
                  <w:hideMark/>
                </w:tcPr>
                <w:p w:rsidR="008052B5" w:rsidRPr="00653319" w:rsidRDefault="008052B5" w:rsidP="001E5C48">
                  <w:pPr>
                    <w:spacing w:before="100" w:beforeAutospacing="1" w:after="75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Пояснительная записка</w:t>
                  </w:r>
                </w:p>
                <w:p w:rsidR="00C05152" w:rsidRPr="00653319" w:rsidRDefault="00C05152" w:rsidP="001E5C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3319">
                    <w:rPr>
                      <w:rFonts w:ascii="Arial" w:hAnsi="Arial" w:cs="Arial"/>
                      <w:sz w:val="20"/>
                      <w:szCs w:val="20"/>
                    </w:rPr>
                    <w:t>Разработана на основе примерной программы по математике для 9  класса. Содержание программы соотнесено с примерной программой по математике, а также на основе примерных учебных программ базового уровня авторов Ш.А. Алимова и Л.С Атанасяна.</w:t>
                  </w:r>
                </w:p>
                <w:p w:rsidR="00C05152" w:rsidRPr="00653319" w:rsidRDefault="00C05152" w:rsidP="001E5C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3319">
                    <w:rPr>
                      <w:rFonts w:ascii="Arial" w:hAnsi="Arial" w:cs="Arial"/>
                      <w:sz w:val="20"/>
                      <w:szCs w:val="20"/>
                    </w:rPr>
                    <w:t>     Данная программа по математике в 9 классе представляет углубленное изучение теоретического материала. В результате изучения этого курса будут использованы приемы парной, групповой деятельности для осуществления элементов самооценки, взаимооценки, умение работать с математической литературой и выделять главное.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Итоговый письменный экзамен по </w:t>
                  </w:r>
                  <w:r w:rsidR="00CD564A"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математике 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 курс основной школы сдают все учащиеся 9-х классов.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 2005 года в России появилась новая форма организации и проведения этого экзамена: малое ЕГЭ. Особенности такого экзамена: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состоит из двух частей;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 выполнение каждой части дается ограниченное количество времени;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первая часть экзаменационной работы содержит задания в тестовой форме;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вторая часть – в традиционной форме;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оценивание работы осуществляется отметкой и рейтингом.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Структура экзаменационной работы и организация проведения экзамена отличаются от традиционной системы аттестации, поэтому и подготовка к экзамену должна быть другой.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 школах подготовка к экзаменам осуществляется на уроках, а также во внеурочное время: на факультативных и индивидуальных занятиях.</w:t>
                  </w:r>
                  <w:r w:rsidRPr="0065331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Оптимальной формой подготовки к экзаменам являются элективные курсы, которые позволяют расширить и углубить изучаемый материал по школьному курсу.</w:t>
                  </w:r>
                  <w:r w:rsidRPr="0065331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Учитывая новую форму сдачи государственных экзаменов в форме единого государственного экзамена, предлагается элективный курс по алгебре: «Технология работы с контрольно-измерительными материалами».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Данный курс имеет основное назначение – введение открытой, объективной независимой процедуры оценивания учебных достижений учащихся, результаты которой будут способствовать осознанному выбору дальнейшего пути получения образования, а так же могут учитываться при формировании профильных 10 классов; развивает мышление и исследовательские знания учащихся; формирует базу общих универсальных приемов и подходов к решению заданий соответствующих типов.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Экзаменационные материалы реализуют современные подходы к построению измерителей, они обеспечивают более широкие по сравнению с действующим экзаменом дифференцирующие возможности, ориентированы на сегодняшние требования к уровню подготовки учащихся.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Цели элективного курса:</w:t>
                  </w:r>
                  <w:r w:rsidRPr="006533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 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подготовить учащихся к сдаче малого ЕГЭ в соответствии с требованиями, предъявляемыми новыми образовательными стандартами.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Задачи: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Повторить и обобщить знания по алгебре за курс основной общеобразовательной школы;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Расширить знания  по отдельным темам курса алгебра 59 классы;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Выработать умение пользоваться </w:t>
                  </w:r>
                  <w:r w:rsidR="003E43C0"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контрольно-измерительными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материалами.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lastRenderedPageBreak/>
                    <w:t>Ожидаемые результаты: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 основе поставленных задач предполагается, что учащиеся достигнут следующих результатов: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Овладеют общими универсальными приемами и подходами к решению заданий теста.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Усвоят основные приемы мыслительного поиска.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Выработают умения:</w:t>
                  </w:r>
                </w:p>
                <w:p w:rsidR="008052B5" w:rsidRPr="00653319" w:rsidRDefault="008052B5" w:rsidP="001E5C48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самоконтроль времени выполнения заданий;</w:t>
                  </w:r>
                </w:p>
                <w:p w:rsidR="008052B5" w:rsidRPr="00653319" w:rsidRDefault="008052B5" w:rsidP="001E5C48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оценка объективной и субъективной трудности заданий и, соответственно, разумный выбор этих заданий;</w:t>
                  </w:r>
                </w:p>
                <w:p w:rsidR="008052B5" w:rsidRPr="00653319" w:rsidRDefault="008052B5" w:rsidP="001E5C48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прикидка границ результатов;</w:t>
                  </w:r>
                </w:p>
                <w:p w:rsidR="008052B5" w:rsidRPr="00653319" w:rsidRDefault="008052B5" w:rsidP="001E5C48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прием «спирального движения» (по тесту).</w:t>
                  </w:r>
                </w:p>
                <w:p w:rsidR="008052B5" w:rsidRPr="00653319" w:rsidRDefault="008052B5" w:rsidP="001E5C48">
                  <w:pPr>
                    <w:spacing w:before="100" w:beforeAutospacing="1" w:after="75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Основные методические особенности курса: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по тематическому принципу, соблюдая «правила спирали»  от простых типов заданий первой части до заданий со звездочкой второй части;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с тематическими тестами,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выполненный сегодня тест готовит к пониманию и правильному выполнению завтрашнего и т. д.;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с тренировочными тестами в режиме «теста скорости»;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с тренировочными тестами в режиме максимальной нагрузки, как по содержанию, так и по времени для всех школьников в равной мере;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Активное применение развивающих технологий: «Мозговой штурм», «Триз».</w:t>
                  </w:r>
                </w:p>
                <w:p w:rsidR="008052B5" w:rsidRPr="00653319" w:rsidRDefault="008052B5" w:rsidP="001E5C48">
                  <w:pPr>
                    <w:spacing w:before="100" w:beforeAutospacing="1" w:after="75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Структура курса</w:t>
                  </w:r>
                </w:p>
                <w:p w:rsidR="008052B5" w:rsidRPr="00653319" w:rsidRDefault="004275ED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Курс рассчитан на 17 занятий</w:t>
                  </w:r>
                  <w:r w:rsidR="008052B5"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Включенный в программу материал предполагает повторение и углубление следующих разделов алгебры: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Выражения и их преобразования.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Уравнения и системы уравнений.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Неравенства.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Координаты и графики.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Функции.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Арифметическая и геометрическая </w:t>
                  </w:r>
                  <w:r w:rsidR="003E43C0"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прогрессии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Текстовые задачи.</w:t>
                  </w:r>
                </w:p>
                <w:p w:rsidR="008052B5" w:rsidRPr="00653319" w:rsidRDefault="008052B5" w:rsidP="001E5C48">
                  <w:pPr>
                    <w:spacing w:before="100" w:beforeAutospacing="1" w:after="75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Формы организации учебных занятий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Формы проведения занятий включают в себя лекции, практические работы, тренинги по использованию методов поиска решений.</w:t>
                  </w:r>
                  <w:r w:rsidRPr="0065331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Основной тип занятий  комбинированный урок.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практические задания для его закрепления.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Занятия строятся с учётом индивидуальных особенностей обучающихся, их темпа восприятия и уровня усвоения материала.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В ходе обучения периодически проводятся непродолжительные, рассчитанные на 5</w:t>
                  </w:r>
                  <w:r w:rsidR="000342AE"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 минут, контрольные работы и тестовые испытания для определения глубины знаний и скорости выполнения заданий. Контрольные замеры обеспечивают эффективную обратную связь, позволяющую обучающим и обучающимся корректировать свою деятельность.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            </w:r>
                </w:p>
                <w:p w:rsidR="008052B5" w:rsidRPr="00653319" w:rsidRDefault="008052B5" w:rsidP="001E5C48">
                  <w:pPr>
                    <w:spacing w:before="100" w:beforeAutospacing="1" w:after="75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Контроль и система оценивания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Текущий контроль уровня усвоения материала осуществляется по результатам выполнения учащимися самостоятельных, практических и лабораторных работ.  Присутствует как качественная, так и количественная оценка деятельности.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Качественная оценка базируется на анализе уровня мотивации учащихся, их общественном поведении, самостоятельности в организации учебного труда, а так же оценке уровня адаптации к предложенной жизненной ситуации (сдачи экзамена по алгебре в форме малого ЕГЭ).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Количественная оценка предназначена для снабжения учащихся объективной информацией об овладении ими учебным материалом и производится по пятибалльной системе.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Итоговый контроль реализуется в двух формах: традиционного зачёта и тестирования.</w:t>
                  </w:r>
                </w:p>
                <w:p w:rsidR="008052B5" w:rsidRPr="00653319" w:rsidRDefault="008052B5" w:rsidP="001E5C48">
                  <w:pPr>
                    <w:spacing w:before="100" w:beforeAutospacing="1" w:after="75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Учебно-тематический план</w:t>
                  </w:r>
                </w:p>
                <w:tbl>
                  <w:tblPr>
                    <w:tblStyle w:val="a7"/>
                    <w:tblW w:w="13745" w:type="dxa"/>
                    <w:tblLook w:val="04A0" w:firstRow="1" w:lastRow="0" w:firstColumn="1" w:lastColumn="0" w:noHBand="0" w:noVBand="1"/>
                  </w:tblPr>
                  <w:tblGrid>
                    <w:gridCol w:w="514"/>
                    <w:gridCol w:w="2235"/>
                    <w:gridCol w:w="789"/>
                    <w:gridCol w:w="937"/>
                    <w:gridCol w:w="1274"/>
                    <w:gridCol w:w="2457"/>
                    <w:gridCol w:w="5539"/>
                  </w:tblGrid>
                  <w:tr w:rsidR="008052B5" w:rsidRPr="00653319" w:rsidTr="00D043EE">
                    <w:trPr>
                      <w:trHeight w:val="146"/>
                    </w:trPr>
                    <w:tc>
                      <w:tcPr>
                        <w:tcW w:w="0" w:type="auto"/>
                        <w:vMerge w:val="restart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№</w:t>
                        </w:r>
                        <w:r w:rsidRPr="0065331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5331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п/п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Тема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Количество часов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Формы проведения</w:t>
                        </w:r>
                      </w:p>
                    </w:tc>
                    <w:tc>
                      <w:tcPr>
                        <w:tcW w:w="5539" w:type="dxa"/>
                        <w:vMerge w:val="restart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Образовательный продукт</w:t>
                        </w:r>
                      </w:p>
                    </w:tc>
                  </w:tr>
                  <w:tr w:rsidR="008052B5" w:rsidRPr="00653319" w:rsidTr="00D043EE">
                    <w:trPr>
                      <w:trHeight w:val="146"/>
                    </w:trPr>
                    <w:tc>
                      <w:tcPr>
                        <w:tcW w:w="0" w:type="auto"/>
                        <w:vMerge/>
                        <w:hideMark/>
                      </w:tcPr>
                      <w:p w:rsidR="008052B5" w:rsidRPr="00653319" w:rsidRDefault="008052B5" w:rsidP="001E5C4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8052B5" w:rsidRPr="00653319" w:rsidRDefault="008052B5" w:rsidP="001E5C4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Лекции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lang w:eastAsia="ru-RU"/>
                          </w:rPr>
                          <w:t>Практикум</w:t>
                        </w: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8052B5" w:rsidRPr="00653319" w:rsidRDefault="008052B5" w:rsidP="001E5C4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9" w:type="dxa"/>
                        <w:vMerge/>
                        <w:hideMark/>
                      </w:tcPr>
                      <w:p w:rsidR="008052B5" w:rsidRPr="00653319" w:rsidRDefault="008052B5" w:rsidP="001E5C4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052B5" w:rsidRPr="00653319" w:rsidTr="00D043EE">
                    <w:trPr>
                      <w:trHeight w:val="146"/>
                    </w:trPr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Числа и выражения.</w:t>
                        </w: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Преобразование выражений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0,5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1,5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Мини-лекция, урок-практикум, тестирование.</w:t>
                        </w:r>
                      </w:p>
                    </w:tc>
                    <w:tc>
                      <w:tcPr>
                        <w:tcW w:w="5539" w:type="dxa"/>
                        <w:hideMark/>
                      </w:tcPr>
                      <w:p w:rsidR="008052B5" w:rsidRPr="00653319" w:rsidRDefault="008052B5" w:rsidP="001E5C4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Актуализация вычислительных навыков.</w:t>
                        </w:r>
                        <w:r w:rsidRPr="00653319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Развитие  навыков тождественных преобразований.</w:t>
                        </w:r>
                      </w:p>
                    </w:tc>
                  </w:tr>
                  <w:tr w:rsidR="008052B5" w:rsidRPr="00653319" w:rsidTr="00D043EE">
                    <w:trPr>
                      <w:trHeight w:val="146"/>
                    </w:trPr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Уравнения.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0,5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1,5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3E43C0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Комбинированный урок, групповая работа</w:t>
                        </w:r>
                      </w:p>
                    </w:tc>
                    <w:tc>
                      <w:tcPr>
                        <w:tcW w:w="5539" w:type="dxa"/>
                        <w:hideMark/>
                      </w:tcPr>
                      <w:p w:rsidR="008052B5" w:rsidRPr="00653319" w:rsidRDefault="008052B5" w:rsidP="001E5C4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Овладение умениями решать уравнения различных видов, различными способами.</w:t>
                        </w:r>
                      </w:p>
                    </w:tc>
                  </w:tr>
                  <w:tr w:rsidR="008052B5" w:rsidRPr="00653319" w:rsidTr="00D043EE">
                    <w:trPr>
                      <w:trHeight w:val="146"/>
                    </w:trPr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Системы уравнений.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0,5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1,5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Мини-лекция, работа в парах</w:t>
                        </w:r>
                      </w:p>
                    </w:tc>
                    <w:tc>
                      <w:tcPr>
                        <w:tcW w:w="5539" w:type="dxa"/>
                        <w:hideMark/>
                      </w:tcPr>
                      <w:p w:rsidR="008052B5" w:rsidRPr="00653319" w:rsidRDefault="008052B5" w:rsidP="001E5C4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Овладение разными способами решения линейных и нелинейных систем уравнений.</w:t>
                        </w:r>
                      </w:p>
                    </w:tc>
                  </w:tr>
                  <w:tr w:rsidR="008052B5" w:rsidRPr="00653319" w:rsidTr="00D043EE">
                    <w:trPr>
                      <w:trHeight w:val="146"/>
                    </w:trPr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Неравенства.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0,5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1,5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Комбинированный урок, урок-практикум, тестирование</w:t>
                        </w:r>
                      </w:p>
                    </w:tc>
                    <w:tc>
                      <w:tcPr>
                        <w:tcW w:w="5539" w:type="dxa"/>
                        <w:hideMark/>
                      </w:tcPr>
                      <w:p w:rsidR="008052B5" w:rsidRPr="00653319" w:rsidRDefault="008052B5" w:rsidP="001E5C4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Овладение умениями решать неравенства различных видов, различными способами.</w:t>
                        </w:r>
                      </w:p>
                    </w:tc>
                  </w:tr>
                  <w:tr w:rsidR="008052B5" w:rsidRPr="00653319" w:rsidTr="00D043EE">
                    <w:trPr>
                      <w:trHeight w:val="146"/>
                    </w:trPr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Координаты и графики.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0,5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1,5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Мини-лекция, лабораторная работа</w:t>
                        </w:r>
                      </w:p>
                    </w:tc>
                    <w:tc>
                      <w:tcPr>
                        <w:tcW w:w="5539" w:type="dxa"/>
                        <w:vMerge w:val="restart"/>
                        <w:hideMark/>
                      </w:tcPr>
                      <w:p w:rsidR="008052B5" w:rsidRPr="00653319" w:rsidRDefault="008052B5" w:rsidP="001E5C4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Обобщение знаний о различных функциях и их графиках.</w:t>
                        </w:r>
                      </w:p>
                    </w:tc>
                  </w:tr>
                  <w:tr w:rsidR="008052B5" w:rsidRPr="00653319" w:rsidTr="00D043EE">
                    <w:trPr>
                      <w:trHeight w:val="146"/>
                    </w:trPr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Функции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0,5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1,5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Семинар, групповая работа, тестирование</w:t>
                        </w:r>
                      </w:p>
                    </w:tc>
                    <w:tc>
                      <w:tcPr>
                        <w:tcW w:w="5539" w:type="dxa"/>
                        <w:vMerge/>
                        <w:hideMark/>
                      </w:tcPr>
                      <w:p w:rsidR="008052B5" w:rsidRPr="00653319" w:rsidRDefault="008052B5" w:rsidP="001E5C4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052B5" w:rsidRPr="00653319" w:rsidTr="00D043EE">
                    <w:trPr>
                      <w:trHeight w:val="146"/>
                    </w:trPr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Арифметическая и геометрическая прогрессии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0,5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1,5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Комбинированный урок,</w:t>
                        </w:r>
                        <w:r w:rsidRPr="00653319">
                          <w:rPr>
                            <w:rFonts w:ascii="Times New Roman" w:eastAsia="Times New Roman" w:hAnsi="Times New Roman" w:cs="Times New Roman"/>
                            <w:sz w:val="20"/>
                            <w:lang w:eastAsia="ru-RU"/>
                          </w:rPr>
                          <w:t> </w:t>
                        </w: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урок-практикум</w:t>
                        </w:r>
                      </w:p>
                    </w:tc>
                    <w:tc>
                      <w:tcPr>
                        <w:tcW w:w="5539" w:type="dxa"/>
                        <w:hideMark/>
                      </w:tcPr>
                      <w:p w:rsidR="008052B5" w:rsidRPr="00653319" w:rsidRDefault="008052B5" w:rsidP="001E5C4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Овладение умениями решать задачи на нахождение характерных элементов в прогрессии.</w:t>
                        </w:r>
                      </w:p>
                    </w:tc>
                  </w:tr>
                  <w:tr w:rsidR="008052B5" w:rsidRPr="00653319" w:rsidTr="00D043EE">
                    <w:trPr>
                      <w:trHeight w:val="146"/>
                    </w:trPr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Текстовые задачи.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0,5 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1,5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Мини-лекция, групповая работа, тестирование</w:t>
                        </w:r>
                      </w:p>
                    </w:tc>
                    <w:tc>
                      <w:tcPr>
                        <w:tcW w:w="5539" w:type="dxa"/>
                        <w:hideMark/>
                      </w:tcPr>
                      <w:p w:rsidR="008052B5" w:rsidRPr="00653319" w:rsidRDefault="008052B5" w:rsidP="001E5C4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Овладение умениями решать текстовые задачи различных видов, различными способами.</w:t>
                        </w:r>
                      </w:p>
                    </w:tc>
                  </w:tr>
                  <w:tr w:rsidR="008052B5" w:rsidRPr="00653319" w:rsidTr="00D043EE">
                    <w:trPr>
                      <w:trHeight w:val="146"/>
                    </w:trPr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Обобщающее повторение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 ч.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52B5" w:rsidRPr="00653319" w:rsidRDefault="008052B5" w:rsidP="001E5C48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Тестирование</w:t>
                        </w:r>
                      </w:p>
                    </w:tc>
                    <w:tc>
                      <w:tcPr>
                        <w:tcW w:w="5539" w:type="dxa"/>
                        <w:hideMark/>
                      </w:tcPr>
                      <w:p w:rsidR="008052B5" w:rsidRPr="00653319" w:rsidRDefault="008052B5" w:rsidP="001E5C48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331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Умение работать с полным объемом теста ЕГЭ.</w:t>
                        </w:r>
                      </w:p>
                    </w:tc>
                  </w:tr>
                </w:tbl>
                <w:p w:rsidR="008052B5" w:rsidRPr="00653319" w:rsidRDefault="008052B5" w:rsidP="001E5C48">
                  <w:pPr>
                    <w:spacing w:before="100" w:beforeAutospacing="1" w:after="75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Содержание программы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u w:val="single"/>
                      <w:lang w:eastAsia="ru-RU"/>
                    </w:rPr>
                    <w:t>Тема 1</w:t>
                  </w: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.  Числа и выражения. Преобразование выражений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u w:val="single"/>
                      <w:lang w:eastAsia="ru-RU"/>
                    </w:rPr>
                    <w:t>Тема 2</w:t>
                  </w: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.  Уравнения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Способы решения различных уравнений (линейных, квадратных и сводимых к ним, дробно</w:t>
                  </w:r>
                  <w:r w:rsid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рациональных и уравнений высших степеней).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u w:val="single"/>
                      <w:lang w:eastAsia="ru-RU"/>
                    </w:rPr>
                    <w:t>Тема 3</w:t>
                  </w: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. Системы уравнений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u w:val="single"/>
                      <w:lang w:eastAsia="ru-RU"/>
                    </w:rPr>
                    <w:t>Тема 4</w:t>
                  </w: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. Неравенства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u w:val="single"/>
                      <w:lang w:eastAsia="ru-RU"/>
                    </w:rPr>
                    <w:t>Тема 5</w:t>
                  </w: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. Координаты и графики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Установление соответствия между графиком функции и её аналитическим заданием. Уравнения прямых, парабол, гипербол. Геометрический смысл коэффициентов для уравнений прямой и параболы.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u w:val="single"/>
                      <w:lang w:eastAsia="ru-RU"/>
                    </w:rPr>
                    <w:t>Тема 6</w:t>
                  </w: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. Функции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Функции, их свойства и графики (линейная, </w:t>
                  </w:r>
                  <w:r w:rsidR="003E43C0"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обратно пропорциональная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квадратичная и др.) «Считывание» свойств функции по её графику. Анализирование графиков, описывающих зависимость между величинами. Установление соответствия между графиком функции и её аналитическим заданием.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u w:val="single"/>
                      <w:lang w:eastAsia="ru-RU"/>
                    </w:rPr>
                    <w:t>Тема 7</w:t>
                  </w: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. Арифметическая и геометрическая прогрессии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Определение арифметической и геометрической прогрессий. Рекуррентная формула. Формула </w:t>
                  </w:r>
                  <w:r w:rsidR="003E43C0"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п-ого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члена. Характеристическое свойство. Сумма </w:t>
                  </w:r>
                  <w:r w:rsidR="003E43C0"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п-первых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членов. Комбинированные задачи.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u w:val="single"/>
                      <w:lang w:eastAsia="ru-RU"/>
                    </w:rPr>
                    <w:t>Тема 8</w:t>
                  </w: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. Текстовые задачи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Задачи на проценты. Задачи на «движение», на «концентрацию», на «смеси и сплавы», на «работу». Задачи геометрического содержания.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u w:val="single"/>
                      <w:lang w:eastAsia="ru-RU"/>
                    </w:rPr>
                    <w:t>Тема 9</w:t>
                  </w:r>
                  <w:r w:rsidRPr="0065331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. Обобщающее повторение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Решение задач из контрольно</w:t>
                  </w:r>
                  <w:r w:rsidR="008F3A06"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измерительных материалов для ЕГЭ (первая часть).</w:t>
                  </w:r>
                </w:p>
                <w:p w:rsidR="008052B5" w:rsidRPr="00653319" w:rsidRDefault="008052B5" w:rsidP="001E5C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lang w:eastAsia="ru-RU"/>
                    </w:rPr>
                    <w:t>Список  литературы: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>Ким Е.А.</w:t>
                  </w:r>
                  <w:r w:rsidRPr="0065331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Алгебра. Поурочные планы по учебнику А. Г. Мордковича 7</w:t>
                  </w:r>
                  <w:r w:rsidR="00CD564A"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 классы. Волгоград: «Учитель», 2006.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>Колесникова Т.В., Минаева С.С.</w:t>
                  </w:r>
                  <w:r w:rsidRPr="0065331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Типовые тестовые задания  9 класс. М.: «Экзамен», 2007.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>Кочагин В.В., Кочагина М.Н.</w:t>
                  </w:r>
                  <w:r w:rsidRPr="0065331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Алгебра. Тестовые задания к основным учебникам. Рабочая тетрадь для 9 класса. М.: «Эксмо», 2007.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>Кочагина М.Н., Кочагин В.В.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 Математика. 9 класс. Подготовка к «малому ЕГЭ».    М.: «Эксмо», 2007.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>Кузнецова Л.В., Суворова С.Б.</w:t>
                  </w:r>
                  <w:r w:rsidRPr="0065331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 др. Сборник заданий для подготовки к итоговой аттестации в 9 классе. Алгебра. М.: «Просвещение», 2006.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>Лаппо Л.Д., Попов М.А.</w:t>
                  </w:r>
                  <w:r w:rsidRPr="0065331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Практикум 9 класс. М.: «Экзамен», 2007.</w:t>
                  </w:r>
                </w:p>
                <w:p w:rsidR="008052B5" w:rsidRPr="00653319" w:rsidRDefault="008052B5" w:rsidP="001E5C4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53319"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>Мордкович А.Г.</w:t>
                  </w:r>
                  <w:r w:rsidRPr="0065331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65331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Алгебра. Часть 1. Учебник. 79 классы. М.: «Мнемозина», 2004.</w:t>
                  </w:r>
                </w:p>
              </w:tc>
              <w:tc>
                <w:tcPr>
                  <w:tcW w:w="247" w:type="dxa"/>
                  <w:hideMark/>
                </w:tcPr>
                <w:p w:rsidR="008052B5" w:rsidRPr="00653319" w:rsidRDefault="008052B5" w:rsidP="001E5C48">
                  <w:pPr>
                    <w:spacing w:after="0" w:line="240" w:lineRule="auto"/>
                    <w:ind w:left="75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052B5" w:rsidRPr="00653319" w:rsidRDefault="008052B5" w:rsidP="001E5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342AE" w:rsidRPr="00653319" w:rsidRDefault="000342AE" w:rsidP="001E5C48">
      <w:pPr>
        <w:jc w:val="center"/>
        <w:rPr>
          <w:rFonts w:ascii="Times New Roman" w:hAnsi="Times New Roman" w:cs="Times New Roman"/>
          <w:b/>
        </w:rPr>
      </w:pPr>
    </w:p>
    <w:p w:rsidR="000342AE" w:rsidRPr="00653319" w:rsidRDefault="000342AE" w:rsidP="001E5C48">
      <w:pPr>
        <w:jc w:val="center"/>
        <w:rPr>
          <w:rFonts w:ascii="Times New Roman" w:hAnsi="Times New Roman" w:cs="Times New Roman"/>
          <w:b/>
        </w:rPr>
      </w:pPr>
    </w:p>
    <w:p w:rsidR="000342AE" w:rsidRPr="00653319" w:rsidRDefault="000342AE" w:rsidP="001E5C48">
      <w:pPr>
        <w:jc w:val="center"/>
        <w:rPr>
          <w:rFonts w:ascii="Times New Roman" w:hAnsi="Times New Roman" w:cs="Times New Roman"/>
          <w:b/>
        </w:rPr>
      </w:pPr>
    </w:p>
    <w:p w:rsidR="000342AE" w:rsidRPr="00653319" w:rsidRDefault="000342AE" w:rsidP="001E5C48">
      <w:pPr>
        <w:jc w:val="center"/>
        <w:rPr>
          <w:rFonts w:ascii="Times New Roman" w:hAnsi="Times New Roman" w:cs="Times New Roman"/>
          <w:b/>
        </w:rPr>
      </w:pPr>
    </w:p>
    <w:p w:rsidR="000342AE" w:rsidRPr="00653319" w:rsidRDefault="000342AE" w:rsidP="001E5C48">
      <w:pPr>
        <w:jc w:val="center"/>
        <w:rPr>
          <w:rFonts w:ascii="Times New Roman" w:hAnsi="Times New Roman" w:cs="Times New Roman"/>
          <w:b/>
        </w:rPr>
      </w:pPr>
    </w:p>
    <w:p w:rsidR="000342AE" w:rsidRPr="00653319" w:rsidRDefault="000342AE" w:rsidP="001E5C48">
      <w:pPr>
        <w:jc w:val="center"/>
        <w:rPr>
          <w:rFonts w:ascii="Times New Roman" w:hAnsi="Times New Roman" w:cs="Times New Roman"/>
          <w:b/>
        </w:rPr>
      </w:pPr>
    </w:p>
    <w:p w:rsidR="000342AE" w:rsidRPr="00653319" w:rsidRDefault="000342AE" w:rsidP="001E5C48">
      <w:pPr>
        <w:jc w:val="center"/>
        <w:rPr>
          <w:rFonts w:ascii="Times New Roman" w:hAnsi="Times New Roman" w:cs="Times New Roman"/>
          <w:b/>
        </w:rPr>
      </w:pPr>
    </w:p>
    <w:p w:rsidR="000342AE" w:rsidRPr="00653319" w:rsidRDefault="000342AE" w:rsidP="001E5C48">
      <w:pPr>
        <w:jc w:val="center"/>
        <w:rPr>
          <w:rFonts w:ascii="Times New Roman" w:hAnsi="Times New Roman" w:cs="Times New Roman"/>
          <w:b/>
        </w:rPr>
      </w:pPr>
    </w:p>
    <w:p w:rsidR="000342AE" w:rsidRPr="00653319" w:rsidRDefault="000342AE" w:rsidP="001E5C48">
      <w:pPr>
        <w:jc w:val="center"/>
        <w:rPr>
          <w:rFonts w:ascii="Times New Roman" w:hAnsi="Times New Roman" w:cs="Times New Roman"/>
          <w:b/>
        </w:rPr>
      </w:pPr>
    </w:p>
    <w:p w:rsidR="000342AE" w:rsidRPr="00653319" w:rsidRDefault="000342AE" w:rsidP="001E5C48">
      <w:pPr>
        <w:jc w:val="center"/>
        <w:rPr>
          <w:rFonts w:ascii="Times New Roman" w:hAnsi="Times New Roman" w:cs="Times New Roman"/>
          <w:b/>
        </w:rPr>
      </w:pPr>
    </w:p>
    <w:p w:rsidR="000342AE" w:rsidRPr="00653319" w:rsidRDefault="000342AE" w:rsidP="001E5C48">
      <w:pPr>
        <w:jc w:val="center"/>
        <w:rPr>
          <w:rFonts w:ascii="Times New Roman" w:hAnsi="Times New Roman" w:cs="Times New Roman"/>
          <w:b/>
        </w:rPr>
      </w:pPr>
    </w:p>
    <w:p w:rsidR="000342AE" w:rsidRPr="00653319" w:rsidRDefault="000342AE" w:rsidP="001E5C48">
      <w:pPr>
        <w:jc w:val="center"/>
        <w:rPr>
          <w:rFonts w:ascii="Times New Roman" w:hAnsi="Times New Roman" w:cs="Times New Roman"/>
          <w:b/>
        </w:rPr>
      </w:pPr>
    </w:p>
    <w:p w:rsidR="000342AE" w:rsidRPr="00653319" w:rsidRDefault="000342AE" w:rsidP="001E5C48">
      <w:pPr>
        <w:jc w:val="center"/>
        <w:rPr>
          <w:rFonts w:ascii="Times New Roman" w:hAnsi="Times New Roman" w:cs="Times New Roman"/>
          <w:b/>
        </w:rPr>
      </w:pPr>
    </w:p>
    <w:p w:rsidR="000342AE" w:rsidRPr="00653319" w:rsidRDefault="000342AE" w:rsidP="001E5C48">
      <w:pPr>
        <w:jc w:val="center"/>
        <w:rPr>
          <w:rFonts w:ascii="Times New Roman" w:hAnsi="Times New Roman" w:cs="Times New Roman"/>
          <w:b/>
        </w:rPr>
      </w:pPr>
    </w:p>
    <w:p w:rsidR="00806C56" w:rsidRPr="00653319" w:rsidRDefault="001E5C48" w:rsidP="001E5C48">
      <w:pPr>
        <w:jc w:val="center"/>
        <w:rPr>
          <w:rFonts w:ascii="Times New Roman" w:hAnsi="Times New Roman" w:cs="Times New Roman"/>
          <w:b/>
        </w:rPr>
      </w:pPr>
      <w:r w:rsidRPr="00653319">
        <w:rPr>
          <w:rFonts w:ascii="Times New Roman" w:hAnsi="Times New Roman" w:cs="Times New Roman"/>
          <w:b/>
        </w:rPr>
        <w:t xml:space="preserve">Календарно-тематическое планирование </w:t>
      </w:r>
    </w:p>
    <w:tbl>
      <w:tblPr>
        <w:tblStyle w:val="a7"/>
        <w:tblW w:w="14442" w:type="dxa"/>
        <w:tblLook w:val="04A0" w:firstRow="1" w:lastRow="0" w:firstColumn="1" w:lastColumn="0" w:noHBand="0" w:noVBand="1"/>
      </w:tblPr>
      <w:tblGrid>
        <w:gridCol w:w="514"/>
        <w:gridCol w:w="2840"/>
        <w:gridCol w:w="789"/>
        <w:gridCol w:w="937"/>
        <w:gridCol w:w="1274"/>
        <w:gridCol w:w="3186"/>
        <w:gridCol w:w="3863"/>
        <w:gridCol w:w="1039"/>
      </w:tblGrid>
      <w:tr w:rsidR="001E5C48" w:rsidRPr="00653319" w:rsidTr="000342AE">
        <w:trPr>
          <w:trHeight w:val="146"/>
        </w:trPr>
        <w:tc>
          <w:tcPr>
            <w:tcW w:w="0" w:type="auto"/>
            <w:vMerge w:val="restart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№</w:t>
            </w:r>
            <w:r w:rsidRPr="006533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6533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Тема</w:t>
            </w:r>
          </w:p>
        </w:tc>
        <w:tc>
          <w:tcPr>
            <w:tcW w:w="0" w:type="auto"/>
            <w:gridSpan w:val="3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Формы проведения</w:t>
            </w:r>
          </w:p>
        </w:tc>
        <w:tc>
          <w:tcPr>
            <w:tcW w:w="3863" w:type="dxa"/>
            <w:vMerge w:val="restart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Образовательный продукт</w:t>
            </w:r>
          </w:p>
        </w:tc>
        <w:tc>
          <w:tcPr>
            <w:tcW w:w="1039" w:type="dxa"/>
            <w:vMerge w:val="restart"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Дата</w:t>
            </w:r>
          </w:p>
        </w:tc>
      </w:tr>
      <w:tr w:rsidR="001E5C48" w:rsidRPr="00653319" w:rsidTr="000342AE">
        <w:trPr>
          <w:trHeight w:val="146"/>
        </w:trPr>
        <w:tc>
          <w:tcPr>
            <w:tcW w:w="0" w:type="auto"/>
            <w:vMerge/>
            <w:hideMark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Лекции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Практикум</w:t>
            </w:r>
          </w:p>
        </w:tc>
        <w:tc>
          <w:tcPr>
            <w:tcW w:w="0" w:type="auto"/>
            <w:vMerge/>
            <w:hideMark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3" w:type="dxa"/>
            <w:vMerge/>
            <w:hideMark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C48" w:rsidRPr="00653319" w:rsidTr="000342AE">
        <w:trPr>
          <w:trHeight w:val="146"/>
        </w:trPr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выражения.</w:t>
            </w: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Преобразование выражений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Мини-лекция, урок-практикум, тестирование.</w:t>
            </w:r>
          </w:p>
        </w:tc>
        <w:tc>
          <w:tcPr>
            <w:tcW w:w="3863" w:type="dxa"/>
            <w:hideMark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Актуализация вычислительных навыков.</w:t>
            </w:r>
            <w:r w:rsidRPr="0065331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Развитие  навыков тождественных преобразований.</w:t>
            </w:r>
          </w:p>
        </w:tc>
        <w:tc>
          <w:tcPr>
            <w:tcW w:w="1039" w:type="dxa"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C48" w:rsidRPr="00653319" w:rsidTr="000342AE">
        <w:trPr>
          <w:trHeight w:val="146"/>
        </w:trPr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Уравнения.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Комбинированный урок, групповая работа</w:t>
            </w:r>
          </w:p>
        </w:tc>
        <w:tc>
          <w:tcPr>
            <w:tcW w:w="3863" w:type="dxa"/>
            <w:hideMark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Овладение умениями решать уравнения различных видов, различными способами.</w:t>
            </w:r>
          </w:p>
        </w:tc>
        <w:tc>
          <w:tcPr>
            <w:tcW w:w="1039" w:type="dxa"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C48" w:rsidRPr="00653319" w:rsidTr="000342AE">
        <w:trPr>
          <w:trHeight w:val="146"/>
        </w:trPr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Системы уравнений.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Мини-лекция, работа в парах</w:t>
            </w:r>
          </w:p>
        </w:tc>
        <w:tc>
          <w:tcPr>
            <w:tcW w:w="3863" w:type="dxa"/>
            <w:hideMark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Овладение разными способами решения линейных и нелинейных систем уравнений.</w:t>
            </w:r>
          </w:p>
        </w:tc>
        <w:tc>
          <w:tcPr>
            <w:tcW w:w="1039" w:type="dxa"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C48" w:rsidRPr="00653319" w:rsidTr="000342AE">
        <w:trPr>
          <w:trHeight w:val="146"/>
        </w:trPr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Неравенства.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Комбинированный урок, урок-практикум, тестирование</w:t>
            </w:r>
          </w:p>
        </w:tc>
        <w:tc>
          <w:tcPr>
            <w:tcW w:w="3863" w:type="dxa"/>
            <w:hideMark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Овладение умениями решать неравенства различных видов, различными способами.</w:t>
            </w:r>
          </w:p>
        </w:tc>
        <w:tc>
          <w:tcPr>
            <w:tcW w:w="1039" w:type="dxa"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C48" w:rsidRPr="00653319" w:rsidTr="000342AE">
        <w:trPr>
          <w:trHeight w:val="146"/>
        </w:trPr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Координаты и графики.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Мини-лекция, лабораторная работа</w:t>
            </w:r>
          </w:p>
        </w:tc>
        <w:tc>
          <w:tcPr>
            <w:tcW w:w="3863" w:type="dxa"/>
            <w:vMerge w:val="restart"/>
            <w:hideMark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Обобщение знаний о различных функциях и их графиках.</w:t>
            </w:r>
          </w:p>
        </w:tc>
        <w:tc>
          <w:tcPr>
            <w:tcW w:w="1039" w:type="dxa"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C48" w:rsidRPr="00653319" w:rsidTr="000342AE">
        <w:trPr>
          <w:trHeight w:val="146"/>
        </w:trPr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Семинар, групповая работа, тестирование</w:t>
            </w:r>
          </w:p>
        </w:tc>
        <w:tc>
          <w:tcPr>
            <w:tcW w:w="3863" w:type="dxa"/>
            <w:vMerge/>
            <w:hideMark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C48" w:rsidRPr="00653319" w:rsidTr="000342AE">
        <w:trPr>
          <w:trHeight w:val="146"/>
        </w:trPr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Комбинированный урок,</w:t>
            </w:r>
            <w:r w:rsidRPr="0065331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урок-практикум</w:t>
            </w:r>
          </w:p>
        </w:tc>
        <w:tc>
          <w:tcPr>
            <w:tcW w:w="3863" w:type="dxa"/>
            <w:hideMark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Овладение умениями решать задачи на нахождение характерных элементов в прогрессии.</w:t>
            </w:r>
          </w:p>
        </w:tc>
        <w:tc>
          <w:tcPr>
            <w:tcW w:w="1039" w:type="dxa"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C48" w:rsidRPr="00653319" w:rsidTr="000342AE">
        <w:trPr>
          <w:trHeight w:val="146"/>
        </w:trPr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Текстовые задачи.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ч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Мини-лекция, групповая работа, тестирование</w:t>
            </w:r>
          </w:p>
        </w:tc>
        <w:tc>
          <w:tcPr>
            <w:tcW w:w="3863" w:type="dxa"/>
            <w:hideMark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Овладение умениями решать текстовые задачи различных видов, различными способами.</w:t>
            </w:r>
          </w:p>
        </w:tc>
        <w:tc>
          <w:tcPr>
            <w:tcW w:w="1039" w:type="dxa"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C48" w:rsidRPr="00653319" w:rsidTr="000342AE">
        <w:trPr>
          <w:trHeight w:val="146"/>
        </w:trPr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Обобщающее повторение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ч.</w:t>
            </w:r>
          </w:p>
        </w:tc>
        <w:tc>
          <w:tcPr>
            <w:tcW w:w="0" w:type="auto"/>
            <w:hideMark/>
          </w:tcPr>
          <w:p w:rsidR="001E5C48" w:rsidRPr="00653319" w:rsidRDefault="001E5C48" w:rsidP="001E5C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3863" w:type="dxa"/>
            <w:hideMark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33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работать с полным объемом теста ЕГЭ.</w:t>
            </w:r>
          </w:p>
        </w:tc>
        <w:tc>
          <w:tcPr>
            <w:tcW w:w="1039" w:type="dxa"/>
          </w:tcPr>
          <w:p w:rsidR="001E5C48" w:rsidRPr="00653319" w:rsidRDefault="001E5C48" w:rsidP="001E5C4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E5C48" w:rsidRPr="00653319" w:rsidRDefault="001E5C48" w:rsidP="001E5C48">
      <w:pPr>
        <w:jc w:val="center"/>
        <w:rPr>
          <w:rFonts w:ascii="Times New Roman" w:hAnsi="Times New Roman" w:cs="Times New Roman"/>
          <w:b/>
        </w:rPr>
      </w:pPr>
    </w:p>
    <w:sectPr w:rsidR="001E5C48" w:rsidRPr="00653319" w:rsidSect="000342AE">
      <w:pgSz w:w="16838" w:h="11906" w:orient="landscape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77F6"/>
    <w:multiLevelType w:val="multilevel"/>
    <w:tmpl w:val="EC3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947CF"/>
    <w:multiLevelType w:val="multilevel"/>
    <w:tmpl w:val="2CD2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67506"/>
    <w:multiLevelType w:val="multilevel"/>
    <w:tmpl w:val="7A3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13068"/>
    <w:multiLevelType w:val="multilevel"/>
    <w:tmpl w:val="6E10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96194"/>
    <w:multiLevelType w:val="multilevel"/>
    <w:tmpl w:val="8AAC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B774CB"/>
    <w:multiLevelType w:val="multilevel"/>
    <w:tmpl w:val="DEA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95907"/>
    <w:multiLevelType w:val="multilevel"/>
    <w:tmpl w:val="63DE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52B5"/>
    <w:rsid w:val="000342AE"/>
    <w:rsid w:val="001E5C48"/>
    <w:rsid w:val="002B67A4"/>
    <w:rsid w:val="003E43C0"/>
    <w:rsid w:val="004275ED"/>
    <w:rsid w:val="004678AB"/>
    <w:rsid w:val="004F1765"/>
    <w:rsid w:val="00653319"/>
    <w:rsid w:val="007052F2"/>
    <w:rsid w:val="007F5426"/>
    <w:rsid w:val="008052B5"/>
    <w:rsid w:val="00806C56"/>
    <w:rsid w:val="008F3A06"/>
    <w:rsid w:val="00C05152"/>
    <w:rsid w:val="00CC5CF0"/>
    <w:rsid w:val="00CD564A"/>
    <w:rsid w:val="00CF7083"/>
    <w:rsid w:val="00D043EE"/>
    <w:rsid w:val="00F23E3A"/>
    <w:rsid w:val="00F5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56"/>
  </w:style>
  <w:style w:type="paragraph" w:styleId="1">
    <w:name w:val="heading 1"/>
    <w:basedOn w:val="a"/>
    <w:link w:val="10"/>
    <w:uiPriority w:val="9"/>
    <w:qFormat/>
    <w:rsid w:val="00805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05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5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052B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52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52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052B5"/>
  </w:style>
  <w:style w:type="paragraph" w:styleId="z-1">
    <w:name w:val="HTML Bottom of Form"/>
    <w:basedOn w:val="a"/>
    <w:next w:val="a"/>
    <w:link w:val="z-2"/>
    <w:hidden/>
    <w:uiPriority w:val="99"/>
    <w:unhideWhenUsed/>
    <w:rsid w:val="008052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052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t6">
    <w:name w:val="pt6"/>
    <w:basedOn w:val="a0"/>
    <w:rsid w:val="008052B5"/>
  </w:style>
  <w:style w:type="character" w:styleId="a4">
    <w:name w:val="Strong"/>
    <w:basedOn w:val="a0"/>
    <w:uiPriority w:val="22"/>
    <w:qFormat/>
    <w:rsid w:val="008052B5"/>
    <w:rPr>
      <w:b/>
      <w:bCs/>
    </w:rPr>
  </w:style>
  <w:style w:type="paragraph" w:styleId="a5">
    <w:name w:val="Normal (Web)"/>
    <w:basedOn w:val="a"/>
    <w:uiPriority w:val="99"/>
    <w:unhideWhenUsed/>
    <w:rsid w:val="0080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052B5"/>
    <w:rPr>
      <w:i/>
      <w:iCs/>
    </w:rPr>
  </w:style>
  <w:style w:type="character" w:customStyle="1" w:styleId="b-sharetext">
    <w:name w:val="b-share__text"/>
    <w:basedOn w:val="a0"/>
    <w:rsid w:val="008052B5"/>
  </w:style>
  <w:style w:type="character" w:customStyle="1" w:styleId="street-address">
    <w:name w:val="street-address"/>
    <w:basedOn w:val="a0"/>
    <w:rsid w:val="008052B5"/>
  </w:style>
  <w:style w:type="character" w:customStyle="1" w:styleId="locality">
    <w:name w:val="locality"/>
    <w:basedOn w:val="a0"/>
    <w:rsid w:val="008052B5"/>
  </w:style>
  <w:style w:type="character" w:customStyle="1" w:styleId="country-name">
    <w:name w:val="country-name"/>
    <w:basedOn w:val="a0"/>
    <w:rsid w:val="008052B5"/>
  </w:style>
  <w:style w:type="character" w:customStyle="1" w:styleId="postal-code">
    <w:name w:val="postal-code"/>
    <w:basedOn w:val="a0"/>
    <w:rsid w:val="008052B5"/>
  </w:style>
  <w:style w:type="character" w:customStyle="1" w:styleId="extended-address">
    <w:name w:val="extended-address"/>
    <w:basedOn w:val="a0"/>
    <w:rsid w:val="008052B5"/>
  </w:style>
  <w:style w:type="character" w:customStyle="1" w:styleId="tel">
    <w:name w:val="tel"/>
    <w:basedOn w:val="a0"/>
    <w:rsid w:val="008052B5"/>
  </w:style>
  <w:style w:type="character" w:customStyle="1" w:styleId="b-share-popupitemtext">
    <w:name w:val="b-share-popup__item__text"/>
    <w:basedOn w:val="a0"/>
    <w:rsid w:val="008052B5"/>
  </w:style>
  <w:style w:type="paragraph" w:customStyle="1" w:styleId="c9">
    <w:name w:val="c9"/>
    <w:basedOn w:val="a"/>
    <w:rsid w:val="00C0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04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D043EE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D043EE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D0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4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7911">
          <w:marLeft w:val="0"/>
          <w:marRight w:val="15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30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756">
              <w:marLeft w:val="0"/>
              <w:marRight w:val="6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6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казенное общеобразовательное учреждение«Октябрьская средняя общеобразовательная школа»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2014-10-06T16:50:00Z</dcterms:created>
  <dcterms:modified xsi:type="dcterms:W3CDTF">2014-10-06T16:57:00Z</dcterms:modified>
</cp:coreProperties>
</file>